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19" w:rsidRDefault="00027619" w:rsidP="000276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27619" w:rsidRDefault="00027619" w:rsidP="000276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…………………………………</w:t>
      </w:r>
    </w:p>
    <w:p w:rsidR="00027619" w:rsidRDefault="00027619" w:rsidP="000276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     (pieczęć Wykonawcy)</w:t>
      </w:r>
    </w:p>
    <w:p w:rsidR="00027619" w:rsidRDefault="00027619" w:rsidP="0002761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RO.271.6.2018</w:t>
      </w:r>
    </w:p>
    <w:p w:rsidR="00027619" w:rsidRDefault="00027619" w:rsidP="0045051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027619" w:rsidRDefault="00027619" w:rsidP="0045051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450513" w:rsidRPr="00450513" w:rsidRDefault="00450513" w:rsidP="0045051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PRZEDMIAR ROBÓT + </w:t>
      </w:r>
      <w:r w:rsidR="004145C3">
        <w:rPr>
          <w:rFonts w:ascii="Helvetica-Bold" w:hAnsi="Helvetica-Bold" w:cs="Helvetica-Bold"/>
          <w:b/>
          <w:bCs/>
        </w:rPr>
        <w:t xml:space="preserve">KOSZTORYS </w:t>
      </w:r>
      <w:r w:rsidRPr="00450513">
        <w:rPr>
          <w:rFonts w:ascii="Helvetica-Bold" w:hAnsi="Helvetica-Bold" w:cs="Helvetica-Bold"/>
          <w:b/>
          <w:bCs/>
        </w:rPr>
        <w:t xml:space="preserve"> OFERTOWY</w:t>
      </w:r>
    </w:p>
    <w:p w:rsidR="00450513" w:rsidRDefault="00450513" w:rsidP="00450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4145C3" w:rsidRDefault="004145C3" w:rsidP="00450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47093">
        <w:rPr>
          <w:rFonts w:ascii="Arial" w:hAnsi="Arial" w:cs="Arial"/>
          <w:b/>
          <w:color w:val="000000"/>
        </w:rPr>
        <w:t>Budowa oczyszczalni przydomowych w miejscowościach Cychrowska Wola, Lipinki, Celinów, Dziecinów, Edwardów, Łękawica, Paprotnia, Koziołek, Nowa Wola, Strzyżyna, Budy Augustowskie, Brzozówka, Broncin, Tomczyn, K</w:t>
      </w:r>
      <w:r>
        <w:rPr>
          <w:rFonts w:ascii="Arial" w:hAnsi="Arial" w:cs="Arial"/>
          <w:b/>
          <w:color w:val="000000"/>
        </w:rPr>
        <w:t>ę</w:t>
      </w:r>
      <w:r w:rsidRPr="00A47093">
        <w:rPr>
          <w:rFonts w:ascii="Arial" w:hAnsi="Arial" w:cs="Arial"/>
          <w:b/>
          <w:color w:val="000000"/>
        </w:rPr>
        <w:t>pa Niemojewska i Zakrzew.</w:t>
      </w:r>
    </w:p>
    <w:p w:rsidR="004145C3" w:rsidRDefault="004145C3" w:rsidP="00450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823"/>
        <w:gridCol w:w="724"/>
        <w:gridCol w:w="931"/>
        <w:gridCol w:w="1500"/>
        <w:gridCol w:w="1488"/>
      </w:tblGrid>
      <w:tr w:rsidR="004145C3" w:rsidTr="00EC1127">
        <w:tc>
          <w:tcPr>
            <w:tcW w:w="596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L.p.</w:t>
            </w:r>
          </w:p>
        </w:tc>
        <w:tc>
          <w:tcPr>
            <w:tcW w:w="3823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Opis</w:t>
            </w:r>
          </w:p>
        </w:tc>
        <w:tc>
          <w:tcPr>
            <w:tcW w:w="724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Jedn.</w:t>
            </w:r>
          </w:p>
        </w:tc>
        <w:tc>
          <w:tcPr>
            <w:tcW w:w="931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Ilość</w:t>
            </w:r>
          </w:p>
        </w:tc>
        <w:tc>
          <w:tcPr>
            <w:tcW w:w="1500" w:type="dxa"/>
          </w:tcPr>
          <w:p w:rsidR="004145C3" w:rsidRPr="00450513" w:rsidRDefault="004145C3" w:rsidP="004145C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Cena</w:t>
            </w:r>
          </w:p>
          <w:p w:rsidR="004145C3" w:rsidRPr="00450513" w:rsidRDefault="004145C3" w:rsidP="004145C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jedn.</w:t>
            </w:r>
            <w:r w:rsidR="00027619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Pr="00450513">
              <w:rPr>
                <w:rFonts w:ascii="Helvetica-Bold" w:hAnsi="Helvetica-Bold" w:cs="Helvetica-Bold"/>
                <w:b/>
                <w:bCs/>
              </w:rPr>
              <w:t>brutto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Pr="00450513" w:rsidRDefault="004145C3" w:rsidP="004145C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Wartość</w:t>
            </w:r>
          </w:p>
          <w:p w:rsidR="004145C3" w:rsidRPr="00450513" w:rsidRDefault="004145C3" w:rsidP="004145C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brutto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1.</w:t>
            </w:r>
          </w:p>
        </w:tc>
        <w:tc>
          <w:tcPr>
            <w:tcW w:w="3823" w:type="dxa"/>
          </w:tcPr>
          <w:p w:rsidR="004145C3" w:rsidRPr="00450513" w:rsidRDefault="004145C3" w:rsidP="004145C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Roboty pomiarowe - wytyczenie i inwentaryzacja powykonawcza BPOŚ na posesji.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kpl</w:t>
            </w:r>
          </w:p>
        </w:tc>
        <w:tc>
          <w:tcPr>
            <w:tcW w:w="931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24</w:t>
            </w: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2.</w:t>
            </w:r>
          </w:p>
        </w:tc>
        <w:tc>
          <w:tcPr>
            <w:tcW w:w="3823" w:type="dxa"/>
          </w:tcPr>
          <w:p w:rsidR="004145C3" w:rsidRPr="00450513" w:rsidRDefault="004145C3" w:rsidP="004145C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Roboty ziemne - wykopy wraz z zasypaniem i rozplantowaniem nadmiaru ziemi pod</w:t>
            </w:r>
          </w:p>
          <w:p w:rsidR="004145C3" w:rsidRPr="00450513" w:rsidRDefault="004145C3" w:rsidP="004145C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instalacje PBOŚ.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P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vertAlign w:val="superscript"/>
              </w:rPr>
            </w:pPr>
            <w:r>
              <w:rPr>
                <w:rFonts w:ascii="Helvetica-Bold" w:hAnsi="Helvetica-Bold" w:cs="Helvetica-Bold"/>
                <w:b/>
                <w:bCs/>
              </w:rPr>
              <w:t>m</w:t>
            </w:r>
            <w:r>
              <w:rPr>
                <w:rFonts w:ascii="Helvetica-Bold" w:hAnsi="Helvetica-Bold" w:cs="Helvetica-Bold"/>
                <w:b/>
                <w:bCs/>
                <w:vertAlign w:val="superscript"/>
              </w:rPr>
              <w:t>3</w:t>
            </w:r>
          </w:p>
        </w:tc>
        <w:tc>
          <w:tcPr>
            <w:tcW w:w="931" w:type="dxa"/>
          </w:tcPr>
          <w:p w:rsidR="00EC1127" w:rsidRPr="0045051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1320,00</w:t>
            </w:r>
          </w:p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EC1127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3.</w:t>
            </w:r>
          </w:p>
        </w:tc>
        <w:tc>
          <w:tcPr>
            <w:tcW w:w="3823" w:type="dxa"/>
          </w:tcPr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Kanały ścieków surowych z rur PVC łączone na wcisk - rurociągi z PVC o średnicy</w:t>
            </w:r>
          </w:p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zewnętrznej 160 mm.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</w:t>
            </w:r>
          </w:p>
        </w:tc>
        <w:tc>
          <w:tcPr>
            <w:tcW w:w="931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797,00</w:t>
            </w: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EC1127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4.</w:t>
            </w:r>
          </w:p>
        </w:tc>
        <w:tc>
          <w:tcPr>
            <w:tcW w:w="3823" w:type="dxa"/>
          </w:tcPr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Kanały ścieków oczyszczonych z rur PVC łączone na wcisk - rurociągi z PVC o średnicy</w:t>
            </w:r>
          </w:p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zewnętrznej 110 mm.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</w:t>
            </w:r>
          </w:p>
        </w:tc>
        <w:tc>
          <w:tcPr>
            <w:tcW w:w="931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83,00</w:t>
            </w: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EC1127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5.</w:t>
            </w:r>
          </w:p>
        </w:tc>
        <w:tc>
          <w:tcPr>
            <w:tcW w:w="3823" w:type="dxa"/>
          </w:tcPr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Rurociągi ciśnieniowe z rur polietylenowych (PE, PEHD) o średnicy zewnętrznej 40 mm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</w:t>
            </w:r>
          </w:p>
        </w:tc>
        <w:tc>
          <w:tcPr>
            <w:tcW w:w="931" w:type="dxa"/>
          </w:tcPr>
          <w:p w:rsidR="00EC1127" w:rsidRPr="0045051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145,00</w:t>
            </w:r>
          </w:p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EC1127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6.</w:t>
            </w:r>
          </w:p>
        </w:tc>
        <w:tc>
          <w:tcPr>
            <w:tcW w:w="3823" w:type="dxa"/>
          </w:tcPr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Studzienki kanalizacyjne zbiorczo-kontrolne o średnicy 315-425 mm, zamknięcie</w:t>
            </w:r>
          </w:p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włazem teleskopowym B-5, kinety studzienki z PE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kpl</w:t>
            </w:r>
          </w:p>
        </w:tc>
        <w:tc>
          <w:tcPr>
            <w:tcW w:w="931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41</w:t>
            </w: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EC1127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7.</w:t>
            </w:r>
          </w:p>
        </w:tc>
        <w:tc>
          <w:tcPr>
            <w:tcW w:w="3823" w:type="dxa"/>
          </w:tcPr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Dostawa, montaż, rozruch Biologicznej Oczyszczalni Ścieków (zg. z normą PN-EN</w:t>
            </w:r>
          </w:p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12566-3+A2:2013 ) o przepus. 0,80 m3/d wyposażonej w worek filtracyjny i pompę</w:t>
            </w:r>
          </w:p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mamutową do usuwania osadu nadmiernego.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kpl</w:t>
            </w:r>
          </w:p>
        </w:tc>
        <w:tc>
          <w:tcPr>
            <w:tcW w:w="931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24</w:t>
            </w: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EC1127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8.</w:t>
            </w:r>
          </w:p>
        </w:tc>
        <w:tc>
          <w:tcPr>
            <w:tcW w:w="3823" w:type="dxa"/>
          </w:tcPr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Montaż kompletnej studni z PEHD o śr. 600 mm, wys.do 2,0 m, wyposażonej w pompę</w:t>
            </w:r>
          </w:p>
          <w:p w:rsidR="00EC1127" w:rsidRPr="00450513" w:rsidRDefault="00EC1127" w:rsidP="00EC112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do ścieków z wyłącznikiem pływakowym.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kpl</w:t>
            </w:r>
          </w:p>
        </w:tc>
        <w:tc>
          <w:tcPr>
            <w:tcW w:w="931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24</w:t>
            </w: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027619">
        <w:trPr>
          <w:trHeight w:val="850"/>
        </w:trPr>
        <w:tc>
          <w:tcPr>
            <w:tcW w:w="596" w:type="dxa"/>
          </w:tcPr>
          <w:p w:rsidR="004145C3" w:rsidRDefault="00EC1127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9.</w:t>
            </w:r>
          </w:p>
        </w:tc>
        <w:tc>
          <w:tcPr>
            <w:tcW w:w="3823" w:type="dxa"/>
          </w:tcPr>
          <w:p w:rsidR="004145C3" w:rsidRDefault="00EC1127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Wykonanie złoża filtracyjnego(studni chłonnej) z kruszywa płukanego fi 31,5-63 mm</w:t>
            </w:r>
          </w:p>
        </w:tc>
        <w:tc>
          <w:tcPr>
            <w:tcW w:w="724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kpl</w:t>
            </w:r>
          </w:p>
        </w:tc>
        <w:tc>
          <w:tcPr>
            <w:tcW w:w="931" w:type="dxa"/>
          </w:tcPr>
          <w:p w:rsidR="004145C3" w:rsidRDefault="00EC1127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24</w:t>
            </w: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027619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10.</w:t>
            </w:r>
          </w:p>
        </w:tc>
        <w:tc>
          <w:tcPr>
            <w:tcW w:w="3823" w:type="dxa"/>
          </w:tcPr>
          <w:p w:rsidR="00027619" w:rsidRPr="00450513" w:rsidRDefault="00027619" w:rsidP="0002761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Układanie kabli o masie do 0,5 kg/mw rowach kablowych wraz z zasypaniem i</w:t>
            </w:r>
            <w:r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Pr="00450513">
              <w:rPr>
                <w:rFonts w:ascii="Helvetica-Bold" w:hAnsi="Helvetica-Bold" w:cs="Helvetica-Bold"/>
                <w:b/>
                <w:bCs/>
              </w:rPr>
              <w:t>badaniem linii NN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</w:t>
            </w:r>
          </w:p>
        </w:tc>
        <w:tc>
          <w:tcPr>
            <w:tcW w:w="931" w:type="dxa"/>
          </w:tcPr>
          <w:p w:rsidR="00027619" w:rsidRPr="00450513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747,00</w:t>
            </w:r>
          </w:p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027619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11.</w:t>
            </w:r>
          </w:p>
        </w:tc>
        <w:tc>
          <w:tcPr>
            <w:tcW w:w="3823" w:type="dxa"/>
          </w:tcPr>
          <w:p w:rsidR="00027619" w:rsidRPr="00450513" w:rsidRDefault="00027619" w:rsidP="0002761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Układanie kabli w budynkach z mocowaniem, kabel o masie do 0,5 kg/m i bzdaniem</w:t>
            </w:r>
          </w:p>
          <w:p w:rsidR="00027619" w:rsidRPr="00450513" w:rsidRDefault="00027619" w:rsidP="0002761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linii NN.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</w:t>
            </w:r>
          </w:p>
        </w:tc>
        <w:tc>
          <w:tcPr>
            <w:tcW w:w="931" w:type="dxa"/>
          </w:tcPr>
          <w:p w:rsidR="00027619" w:rsidRPr="00450513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120,00</w:t>
            </w:r>
          </w:p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027619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12.</w:t>
            </w:r>
          </w:p>
        </w:tc>
        <w:tc>
          <w:tcPr>
            <w:tcW w:w="3823" w:type="dxa"/>
          </w:tcPr>
          <w:p w:rsidR="00027619" w:rsidRPr="00450513" w:rsidRDefault="00027619" w:rsidP="0002761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Montaż skrzynek do zamontowania sprężarki powietrza wraz z podłączeniem</w:t>
            </w:r>
          </w:p>
          <w:p w:rsidR="00027619" w:rsidRPr="00450513" w:rsidRDefault="00027619" w:rsidP="0002761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zalicznikowym i osprzętem zabezpieczającym.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kpl</w:t>
            </w:r>
          </w:p>
        </w:tc>
        <w:tc>
          <w:tcPr>
            <w:tcW w:w="931" w:type="dxa"/>
          </w:tcPr>
          <w:p w:rsidR="004145C3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24</w:t>
            </w: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4145C3" w:rsidTr="00EC1127">
        <w:tc>
          <w:tcPr>
            <w:tcW w:w="596" w:type="dxa"/>
          </w:tcPr>
          <w:p w:rsidR="004145C3" w:rsidRDefault="00027619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13.</w:t>
            </w:r>
          </w:p>
        </w:tc>
        <w:tc>
          <w:tcPr>
            <w:tcW w:w="3823" w:type="dxa"/>
          </w:tcPr>
          <w:p w:rsidR="00027619" w:rsidRPr="00450513" w:rsidRDefault="00027619" w:rsidP="0002761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Rura osłonowa fi 250</w:t>
            </w:r>
          </w:p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724" w:type="dxa"/>
          </w:tcPr>
          <w:p w:rsidR="004145C3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</w:t>
            </w:r>
          </w:p>
        </w:tc>
        <w:tc>
          <w:tcPr>
            <w:tcW w:w="931" w:type="dxa"/>
          </w:tcPr>
          <w:p w:rsidR="00027619" w:rsidRPr="00450513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 w:rsidRPr="00450513">
              <w:rPr>
                <w:rFonts w:ascii="Helvetica-Bold" w:hAnsi="Helvetica-Bold" w:cs="Helvetica-Bold"/>
                <w:b/>
                <w:bCs/>
              </w:rPr>
              <w:t>8,00</w:t>
            </w:r>
          </w:p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500" w:type="dxa"/>
          </w:tcPr>
          <w:p w:rsidR="004145C3" w:rsidRDefault="004145C3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1488" w:type="dxa"/>
          </w:tcPr>
          <w:p w:rsidR="004145C3" w:rsidRDefault="004145C3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27619" w:rsidTr="00EC1127">
        <w:tc>
          <w:tcPr>
            <w:tcW w:w="596" w:type="dxa"/>
          </w:tcPr>
          <w:p w:rsidR="00027619" w:rsidRDefault="00027619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027619" w:rsidRDefault="00027619" w:rsidP="0002761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14. </w:t>
            </w:r>
          </w:p>
        </w:tc>
        <w:tc>
          <w:tcPr>
            <w:tcW w:w="3823" w:type="dxa"/>
          </w:tcPr>
          <w:p w:rsidR="00027619" w:rsidRDefault="00027619" w:rsidP="0002761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027619" w:rsidRPr="00450513" w:rsidRDefault="00027619" w:rsidP="0002761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OGÓŁEM</w:t>
            </w:r>
          </w:p>
        </w:tc>
        <w:tc>
          <w:tcPr>
            <w:tcW w:w="724" w:type="dxa"/>
          </w:tcPr>
          <w:p w:rsidR="00027619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027619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X</w:t>
            </w:r>
          </w:p>
        </w:tc>
        <w:tc>
          <w:tcPr>
            <w:tcW w:w="931" w:type="dxa"/>
          </w:tcPr>
          <w:p w:rsidR="00027619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027619" w:rsidRPr="00450513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X</w:t>
            </w:r>
          </w:p>
        </w:tc>
        <w:tc>
          <w:tcPr>
            <w:tcW w:w="1500" w:type="dxa"/>
          </w:tcPr>
          <w:p w:rsidR="00027619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</w:p>
          <w:p w:rsidR="00027619" w:rsidRDefault="00027619" w:rsidP="0002761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X</w:t>
            </w:r>
          </w:p>
        </w:tc>
        <w:tc>
          <w:tcPr>
            <w:tcW w:w="1488" w:type="dxa"/>
          </w:tcPr>
          <w:p w:rsidR="00027619" w:rsidRDefault="00027619" w:rsidP="0045051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</w:tbl>
    <w:p w:rsidR="004145C3" w:rsidRDefault="004145C3" w:rsidP="00450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450513" w:rsidRPr="00450513" w:rsidRDefault="00450513" w:rsidP="00450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450513">
        <w:rPr>
          <w:rFonts w:ascii="Helvetica-Bold" w:hAnsi="Helvetica-Bold" w:cs="Helvetica-Bold"/>
          <w:b/>
          <w:bCs/>
        </w:rPr>
        <w:t>Słownie zł</w:t>
      </w:r>
      <w:r w:rsidR="00027619">
        <w:rPr>
          <w:rFonts w:ascii="Helvetica-Bold" w:hAnsi="Helvetica-Bold" w:cs="Helvetica-Bold"/>
          <w:b/>
          <w:bCs/>
        </w:rPr>
        <w:t>otych:</w:t>
      </w:r>
    </w:p>
    <w:p w:rsidR="00450513" w:rsidRPr="00450513" w:rsidRDefault="00450513" w:rsidP="00450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450513">
        <w:rPr>
          <w:rFonts w:ascii="Helvetica-Bold" w:hAnsi="Helvetica-Bold" w:cs="Helvetica-Bold"/>
          <w:b/>
          <w:bCs/>
        </w:rPr>
        <w:t>………………………………………………………………………………………………………</w:t>
      </w:r>
    </w:p>
    <w:p w:rsidR="00027619" w:rsidRDefault="00027619" w:rsidP="00450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450513" w:rsidRPr="00450513" w:rsidRDefault="00450513" w:rsidP="00450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450513">
        <w:rPr>
          <w:rFonts w:ascii="Helvetica-Bold" w:hAnsi="Helvetica-Bold" w:cs="Helvetica-Bold"/>
          <w:b/>
          <w:bCs/>
        </w:rPr>
        <w:t>………….………………………………………..</w:t>
      </w:r>
    </w:p>
    <w:p w:rsidR="00027619" w:rsidRDefault="00027619" w:rsidP="00450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27619" w:rsidRDefault="00027619" w:rsidP="00450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27619" w:rsidRDefault="00027619" w:rsidP="00450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27619" w:rsidRDefault="00027619" w:rsidP="00027619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27619" w:rsidRDefault="00027619" w:rsidP="00027619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ab/>
        <w:t>……………………………..</w:t>
      </w:r>
    </w:p>
    <w:p w:rsidR="00450513" w:rsidRDefault="00027619" w:rsidP="00027619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                                                                                                                     </w:t>
      </w:r>
      <w:r w:rsidR="00450513" w:rsidRPr="00450513">
        <w:rPr>
          <w:rFonts w:ascii="Helvetica-Bold" w:hAnsi="Helvetica-Bold" w:cs="Helvetica-Bold"/>
          <w:b/>
          <w:bCs/>
        </w:rPr>
        <w:t xml:space="preserve">Podpis </w:t>
      </w:r>
      <w:r>
        <w:rPr>
          <w:rFonts w:ascii="Helvetica-Bold" w:hAnsi="Helvetica-Bold" w:cs="Helvetica-Bold"/>
          <w:b/>
          <w:bCs/>
        </w:rPr>
        <w:t>Wykonawcy</w:t>
      </w:r>
      <w:r>
        <w:rPr>
          <w:rFonts w:ascii="Helvetica-Bold" w:hAnsi="Helvetica-Bold" w:cs="Helvetica-Bold"/>
          <w:b/>
          <w:bCs/>
        </w:rPr>
        <w:tab/>
      </w:r>
    </w:p>
    <w:p w:rsidR="00027619" w:rsidRDefault="00027619" w:rsidP="00027619">
      <w:pPr>
        <w:tabs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bookmarkStart w:id="0" w:name="_GoBack"/>
      <w:bookmarkEnd w:id="0"/>
    </w:p>
    <w:sectPr w:rsidR="000276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70" w:rsidRDefault="00BC3170" w:rsidP="00027619">
      <w:pPr>
        <w:spacing w:after="0" w:line="240" w:lineRule="auto"/>
      </w:pPr>
      <w:r>
        <w:separator/>
      </w:r>
    </w:p>
  </w:endnote>
  <w:endnote w:type="continuationSeparator" w:id="0">
    <w:p w:rsidR="00BC3170" w:rsidRDefault="00BC3170" w:rsidP="0002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728315"/>
      <w:docPartObj>
        <w:docPartGallery w:val="Page Numbers (Bottom of Page)"/>
        <w:docPartUnique/>
      </w:docPartObj>
    </w:sdtPr>
    <w:sdtContent>
      <w:p w:rsidR="00027619" w:rsidRDefault="000276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7619" w:rsidRDefault="000276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70" w:rsidRDefault="00BC3170" w:rsidP="00027619">
      <w:pPr>
        <w:spacing w:after="0" w:line="240" w:lineRule="auto"/>
      </w:pPr>
      <w:r>
        <w:separator/>
      </w:r>
    </w:p>
  </w:footnote>
  <w:footnote w:type="continuationSeparator" w:id="0">
    <w:p w:rsidR="00BC3170" w:rsidRDefault="00BC3170" w:rsidP="00027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13"/>
    <w:rsid w:val="00027619"/>
    <w:rsid w:val="004145C3"/>
    <w:rsid w:val="00450513"/>
    <w:rsid w:val="006D78B8"/>
    <w:rsid w:val="00BC3170"/>
    <w:rsid w:val="00E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5BD4A-6CE5-497D-8910-16AC8163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619"/>
  </w:style>
  <w:style w:type="paragraph" w:styleId="Stopka">
    <w:name w:val="footer"/>
    <w:basedOn w:val="Normalny"/>
    <w:link w:val="StopkaZnak"/>
    <w:uiPriority w:val="99"/>
    <w:unhideWhenUsed/>
    <w:rsid w:val="0002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2018-08-01T07:41:00Z</dcterms:created>
  <dcterms:modified xsi:type="dcterms:W3CDTF">2018-08-01T08:22:00Z</dcterms:modified>
</cp:coreProperties>
</file>